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10C" w:rsidRPr="00AF0794" w:rsidRDefault="007A310C" w:rsidP="006E0E2A">
      <w:pPr>
        <w:shd w:val="clear" w:color="auto" w:fill="FFFFFF"/>
        <w:spacing w:after="300" w:line="240" w:lineRule="auto"/>
        <w:rPr>
          <w:rFonts w:ascii="Arial" w:eastAsia="Times New Roman" w:hAnsi="Arial" w:cs="Arial"/>
          <w:b/>
          <w:color w:val="222222"/>
          <w:szCs w:val="24"/>
          <w:lang w:eastAsia="it-IT"/>
        </w:rPr>
      </w:pPr>
      <w:bookmarkStart w:id="0" w:name="_GoBack"/>
      <w:bookmarkEnd w:id="0"/>
    </w:p>
    <w:p w:rsidR="00AF0794" w:rsidRPr="00AF0794" w:rsidRDefault="00AF0794" w:rsidP="00AF0794">
      <w:pPr>
        <w:pStyle w:val="Paragrafoelenco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Gadugi" w:eastAsia="Times New Roman" w:hAnsi="Gadugi" w:cs="Arial"/>
          <w:b/>
          <w:color w:val="222222"/>
          <w:szCs w:val="24"/>
        </w:rPr>
      </w:pPr>
      <w:r w:rsidRPr="00AF0794">
        <w:rPr>
          <w:rFonts w:ascii="Gadugi" w:eastAsia="Times New Roman" w:hAnsi="Gadugi" w:cs="Arial"/>
          <w:b/>
          <w:color w:val="222222"/>
          <w:szCs w:val="24"/>
        </w:rPr>
        <w:t>Descrizione Sistema:</w:t>
      </w:r>
    </w:p>
    <w:p w:rsidR="00881838" w:rsidRPr="00680414" w:rsidRDefault="00912A75" w:rsidP="00680414">
      <w:pPr>
        <w:shd w:val="clear" w:color="auto" w:fill="FFFFFF"/>
        <w:spacing w:before="100" w:beforeAutospacing="1" w:after="100" w:afterAutospacing="1" w:line="240" w:lineRule="auto"/>
        <w:rPr>
          <w:rFonts w:ascii="Calibri" w:eastAsia="Arial" w:hAnsi="Calibri" w:cs="Calibri"/>
          <w:b/>
          <w:sz w:val="28"/>
          <w:szCs w:val="28"/>
          <w:lang w:bidi="it-IT"/>
        </w:rPr>
      </w:pPr>
      <w:r w:rsidRPr="00680414">
        <w:rPr>
          <w:rFonts w:ascii="Calibri" w:eastAsia="Arial" w:hAnsi="Calibri" w:cs="Calibri"/>
          <w:b/>
          <w:sz w:val="28"/>
          <w:szCs w:val="28"/>
          <w:lang w:bidi="it-IT"/>
        </w:rPr>
        <w:t xml:space="preserve">Defibrillatore Impiantabile Bicamerale con Funzione di Adattamento Automatico della Funzione di </w:t>
      </w:r>
      <w:proofErr w:type="spellStart"/>
      <w:r w:rsidRPr="00680414">
        <w:rPr>
          <w:rFonts w:ascii="Calibri" w:eastAsia="Arial" w:hAnsi="Calibri" w:cs="Calibri"/>
          <w:b/>
          <w:sz w:val="28"/>
          <w:szCs w:val="28"/>
          <w:lang w:bidi="it-IT"/>
        </w:rPr>
        <w:t>Pacing</w:t>
      </w:r>
      <w:proofErr w:type="spellEnd"/>
      <w:r w:rsidRPr="00680414">
        <w:rPr>
          <w:rFonts w:ascii="Calibri" w:eastAsia="Arial" w:hAnsi="Calibri" w:cs="Calibri"/>
          <w:b/>
          <w:sz w:val="28"/>
          <w:szCs w:val="28"/>
          <w:lang w:bidi="it-IT"/>
        </w:rPr>
        <w:t xml:space="preserve"> </w:t>
      </w:r>
      <w:proofErr w:type="spellStart"/>
      <w:r w:rsidRPr="00680414">
        <w:rPr>
          <w:rFonts w:ascii="Calibri" w:eastAsia="Arial" w:hAnsi="Calibri" w:cs="Calibri"/>
          <w:b/>
          <w:sz w:val="28"/>
          <w:szCs w:val="28"/>
          <w:lang w:bidi="it-IT"/>
        </w:rPr>
        <w:t>Antitachicardico</w:t>
      </w:r>
      <w:proofErr w:type="spellEnd"/>
      <w:r w:rsidRPr="00680414">
        <w:rPr>
          <w:rFonts w:ascii="Calibri" w:eastAsia="Arial" w:hAnsi="Calibri" w:cs="Calibri"/>
          <w:b/>
          <w:sz w:val="28"/>
          <w:szCs w:val="28"/>
          <w:lang w:bidi="it-IT"/>
        </w:rPr>
        <w:t xml:space="preserve"> Ventricolare</w:t>
      </w:r>
    </w:p>
    <w:p w:rsidR="00C8714C" w:rsidRPr="00680414" w:rsidRDefault="00C8714C" w:rsidP="00680414">
      <w:pPr>
        <w:shd w:val="clear" w:color="auto" w:fill="FFFFFF"/>
        <w:spacing w:before="100" w:beforeAutospacing="1" w:after="100" w:afterAutospacing="1" w:line="240" w:lineRule="auto"/>
        <w:rPr>
          <w:rFonts w:ascii="Calibri" w:eastAsia="Arial" w:hAnsi="Calibri" w:cs="Calibri"/>
          <w:b/>
          <w:sz w:val="28"/>
          <w:szCs w:val="28"/>
          <w:lang w:bidi="it-IT"/>
        </w:rPr>
      </w:pPr>
      <w:r w:rsidRPr="00680414">
        <w:rPr>
          <w:rFonts w:ascii="Calibri" w:eastAsia="Arial" w:hAnsi="Calibri" w:cs="Calibri"/>
          <w:b/>
          <w:sz w:val="28"/>
          <w:szCs w:val="28"/>
          <w:lang w:bidi="it-IT"/>
        </w:rPr>
        <w:t>Composizione del sistema</w:t>
      </w:r>
      <w:r w:rsidR="00680414">
        <w:rPr>
          <w:rFonts w:ascii="Calibri" w:eastAsia="Arial" w:hAnsi="Calibri" w:cs="Calibri"/>
          <w:b/>
          <w:sz w:val="28"/>
          <w:szCs w:val="28"/>
          <w:lang w:bidi="it-IT"/>
        </w:rPr>
        <w:t>:</w:t>
      </w:r>
    </w:p>
    <w:p w:rsidR="00912A75" w:rsidRPr="00C53C8C" w:rsidRDefault="00912A75" w:rsidP="00912A75">
      <w:pPr>
        <w:pStyle w:val="Paragrafoelenco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Arial" w:hAnsi="Calibri" w:cs="Calibri"/>
          <w:b/>
          <w:sz w:val="28"/>
          <w:szCs w:val="28"/>
          <w:lang w:bidi="it-IT"/>
        </w:rPr>
      </w:pPr>
      <w:r w:rsidRPr="00C53C8C">
        <w:rPr>
          <w:rFonts w:ascii="Calibri" w:eastAsia="Arial" w:hAnsi="Calibri" w:cs="Calibri"/>
          <w:b/>
          <w:sz w:val="28"/>
          <w:szCs w:val="28"/>
          <w:lang w:bidi="it-IT"/>
        </w:rPr>
        <w:t>Cassa del Defibrillatore</w:t>
      </w:r>
    </w:p>
    <w:p w:rsidR="00912A75" w:rsidRPr="00C53C8C" w:rsidRDefault="00912A75" w:rsidP="00912A75">
      <w:pPr>
        <w:pStyle w:val="Paragrafoelenco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Arial" w:hAnsi="Calibri" w:cs="Calibri"/>
          <w:b/>
          <w:sz w:val="28"/>
          <w:szCs w:val="28"/>
          <w:lang w:bidi="it-IT"/>
        </w:rPr>
      </w:pPr>
      <w:r w:rsidRPr="00C53C8C">
        <w:rPr>
          <w:rFonts w:ascii="Calibri" w:eastAsia="Arial" w:hAnsi="Calibri" w:cs="Calibri"/>
          <w:b/>
          <w:sz w:val="28"/>
          <w:szCs w:val="28"/>
          <w:lang w:bidi="it-IT"/>
        </w:rPr>
        <w:t>Un catetere atriale e un catetere ventricolare da poter scegliere all’interno di una gamma di modelli offerti, da scegliere in base alla costituzione e tipologia del paziente</w:t>
      </w:r>
    </w:p>
    <w:p w:rsidR="00912A75" w:rsidRPr="00C53C8C" w:rsidRDefault="00912A75" w:rsidP="00912A75">
      <w:pPr>
        <w:pStyle w:val="Paragrafoelenco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Arial" w:hAnsi="Calibri" w:cs="Calibri"/>
          <w:b/>
          <w:sz w:val="28"/>
          <w:szCs w:val="28"/>
          <w:lang w:bidi="it-IT"/>
        </w:rPr>
      </w:pPr>
      <w:r w:rsidRPr="00C53C8C">
        <w:rPr>
          <w:rFonts w:ascii="Calibri" w:eastAsia="Arial" w:hAnsi="Calibri" w:cs="Calibri"/>
          <w:b/>
          <w:sz w:val="28"/>
          <w:szCs w:val="28"/>
          <w:lang w:bidi="it-IT"/>
        </w:rPr>
        <w:t>Tutti gli ausili necessari all’impianto (introduttori, stiletti aggiuntivi)</w:t>
      </w:r>
    </w:p>
    <w:p w:rsidR="00912A75" w:rsidRPr="00C53C8C" w:rsidRDefault="00912A75" w:rsidP="00912A75">
      <w:pPr>
        <w:pStyle w:val="Paragrafoelenco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Arial" w:hAnsi="Calibri" w:cs="Calibri"/>
          <w:b/>
          <w:sz w:val="28"/>
          <w:szCs w:val="28"/>
          <w:lang w:bidi="it-IT"/>
        </w:rPr>
      </w:pPr>
      <w:r w:rsidRPr="00C53C8C">
        <w:rPr>
          <w:rFonts w:ascii="Calibri" w:eastAsia="Arial" w:hAnsi="Calibri" w:cs="Calibri"/>
          <w:b/>
          <w:sz w:val="28"/>
          <w:szCs w:val="28"/>
          <w:lang w:bidi="it-IT"/>
        </w:rPr>
        <w:t>Sistema e servizio monitoraggio da remoto</w:t>
      </w:r>
    </w:p>
    <w:p w:rsidR="00B9540B" w:rsidRDefault="00B9540B" w:rsidP="006E0E2A"/>
    <w:sectPr w:rsidR="00B9540B" w:rsidSect="0024580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B97" w:rsidRDefault="00A42B97" w:rsidP="009748B0">
      <w:pPr>
        <w:spacing w:after="0" w:line="240" w:lineRule="auto"/>
      </w:pPr>
      <w:r>
        <w:separator/>
      </w:r>
    </w:p>
  </w:endnote>
  <w:endnote w:type="continuationSeparator" w:id="0">
    <w:p w:rsidR="00A42B97" w:rsidRDefault="00A42B97" w:rsidP="00974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854" w:rsidRPr="00965E56" w:rsidRDefault="00970B4B" w:rsidP="00970B4B">
    <w:pPr>
      <w:pStyle w:val="Pidipagina"/>
      <w:jc w:val="right"/>
      <w:rPr>
        <w:rStyle w:val="Enfasigrassetto"/>
        <w:b w:val="0"/>
        <w:bCs w:val="0"/>
      </w:rPr>
    </w:pPr>
    <w:r w:rsidRPr="00063C75">
      <w:rPr>
        <w:rFonts w:cstheme="minorHAnsi"/>
        <w:b/>
        <w:noProof/>
        <w:sz w:val="16"/>
        <w:szCs w:val="16"/>
        <w:lang w:eastAsia="it-IT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3214800" cy="313200"/>
          <wp:effectExtent l="0" t="0" r="5080" b="0"/>
          <wp:wrapNone/>
          <wp:docPr id="31" name="Immagine 1" descr="Sistema Sanitario Regione Friuli Venezia Giulia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14800" cy="31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648021470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F0794">
          <w:rPr>
            <w:noProof/>
          </w:rPr>
          <w:t>3</w:t>
        </w:r>
        <w: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032" w:rsidRPr="00F91032" w:rsidRDefault="0024580C" w:rsidP="002D1DA4">
    <w:pPr>
      <w:pStyle w:val="Pidipagina"/>
      <w:tabs>
        <w:tab w:val="clear" w:pos="4819"/>
        <w:tab w:val="clear" w:pos="9638"/>
        <w:tab w:val="left" w:pos="2927"/>
      </w:tabs>
      <w:spacing w:before="120"/>
      <w:jc w:val="center"/>
      <w:rPr>
        <w:rFonts w:ascii="Gadugi" w:hAnsi="Gadugi" w:cstheme="minorHAnsi"/>
        <w:b/>
        <w:sz w:val="20"/>
        <w:szCs w:val="20"/>
      </w:rPr>
    </w:pPr>
    <w:r w:rsidRPr="00F91032">
      <w:rPr>
        <w:rFonts w:ascii="Gadugi" w:hAnsi="Gadugi" w:cstheme="minorHAnsi"/>
        <w:b/>
        <w:sz w:val="20"/>
        <w:szCs w:val="20"/>
      </w:rPr>
      <w:t>AR</w:t>
    </w:r>
    <w:r w:rsidR="00FF0950" w:rsidRPr="00F91032">
      <w:rPr>
        <w:rFonts w:ascii="Gadugi" w:hAnsi="Gadugi" w:cstheme="minorHAnsi"/>
        <w:noProof/>
        <w:sz w:val="16"/>
        <w:szCs w:val="16"/>
        <w:lang w:eastAsia="it-IT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-1270</wp:posOffset>
              </wp:positionH>
              <wp:positionV relativeFrom="paragraph">
                <wp:posOffset>-39370</wp:posOffset>
              </wp:positionV>
              <wp:extent cx="6120130" cy="46800"/>
              <wp:effectExtent l="0" t="0" r="0" b="0"/>
              <wp:wrapTopAndBottom/>
              <wp:docPr id="1" name="Rettangolo 1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120130" cy="468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7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1C6787" id="Rettangolo 1" o:spid="_x0000_s1026" alt="Titolo: Segno grafico - Descrizione: Barra separatrice grigia" style="position:absolute;margin-left:-.1pt;margin-top:-3.1pt;width:481.9pt;height:3.7pt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" fillcolor="#2e74b5 [2404]" stroked="f" strokeweight="1pt">
              <w10:wrap type="topAndBottom"/>
            </v:rect>
          </w:pict>
        </mc:Fallback>
      </mc:AlternateContent>
    </w:r>
    <w:r w:rsidRPr="00F91032">
      <w:rPr>
        <w:rFonts w:ascii="Gadugi" w:hAnsi="Gadugi" w:cstheme="minorHAnsi"/>
        <w:b/>
        <w:sz w:val="20"/>
        <w:szCs w:val="20"/>
      </w:rPr>
      <w:t>CS Azienda</w:t>
    </w:r>
    <w:r w:rsidR="00E577B8">
      <w:rPr>
        <w:rFonts w:ascii="Gadugi" w:hAnsi="Gadugi" w:cstheme="minorHAnsi"/>
        <w:b/>
        <w:sz w:val="20"/>
        <w:szCs w:val="20"/>
      </w:rPr>
      <w:t xml:space="preserve"> Regionale</w:t>
    </w:r>
    <w:r w:rsidRPr="00F91032">
      <w:rPr>
        <w:rFonts w:ascii="Gadugi" w:hAnsi="Gadugi" w:cstheme="minorHAnsi"/>
        <w:b/>
        <w:sz w:val="20"/>
        <w:szCs w:val="20"/>
      </w:rPr>
      <w:t xml:space="preserve"> di Coordinamento per la Salute</w:t>
    </w:r>
    <w:r w:rsidR="00F91032" w:rsidRPr="00F91032">
      <w:rPr>
        <w:rFonts w:ascii="Gadugi" w:hAnsi="Gadugi" w:cstheme="minorHAnsi"/>
        <w:b/>
        <w:sz w:val="20"/>
        <w:szCs w:val="20"/>
      </w:rPr>
      <w:t xml:space="preserve"> </w:t>
    </w:r>
  </w:p>
  <w:p w:rsidR="0024580C" w:rsidRPr="00123D16" w:rsidRDefault="00F91032" w:rsidP="0024580C">
    <w:pPr>
      <w:pStyle w:val="Pidipagina"/>
      <w:tabs>
        <w:tab w:val="clear" w:pos="4819"/>
        <w:tab w:val="clear" w:pos="9638"/>
        <w:tab w:val="left" w:pos="2927"/>
      </w:tabs>
      <w:jc w:val="center"/>
      <w:rPr>
        <w:rFonts w:ascii="Gadugi" w:hAnsi="Gadugi" w:cstheme="minorHAnsi"/>
        <w:b/>
        <w:sz w:val="14"/>
        <w:szCs w:val="14"/>
      </w:rPr>
    </w:pPr>
    <w:r w:rsidRPr="00123D16">
      <w:rPr>
        <w:rFonts w:ascii="Gadugi" w:hAnsi="Gadugi" w:cstheme="minorHAnsi"/>
        <w:sz w:val="14"/>
        <w:szCs w:val="14"/>
      </w:rPr>
      <w:t>S</w:t>
    </w:r>
    <w:r w:rsidR="0024580C" w:rsidRPr="00123D16">
      <w:rPr>
        <w:rFonts w:ascii="Gadugi" w:eastAsia="Calibri" w:hAnsi="Gadugi"/>
        <w:color w:val="00000A"/>
        <w:sz w:val="14"/>
        <w:szCs w:val="14"/>
      </w:rPr>
      <w:t>ede legale Udine – Via Pozzuolo 330 Tel.: + 39 0432/1438010</w:t>
    </w:r>
  </w:p>
  <w:p w:rsidR="0024580C" w:rsidRPr="00123D16" w:rsidRDefault="0024580C" w:rsidP="0024580C">
    <w:pPr>
      <w:pStyle w:val="Pidipagina"/>
      <w:jc w:val="center"/>
      <w:rPr>
        <w:rFonts w:ascii="Gadugi" w:hAnsi="Gadugi"/>
        <w:sz w:val="14"/>
        <w:szCs w:val="14"/>
      </w:rPr>
    </w:pPr>
    <w:r w:rsidRPr="00123D16">
      <w:rPr>
        <w:rFonts w:ascii="Gadugi" w:hAnsi="Gadugi" w:cstheme="minorHAnsi"/>
        <w:sz w:val="14"/>
        <w:szCs w:val="14"/>
      </w:rPr>
      <w:t>P. IVA/C.F. 02948180308</w:t>
    </w:r>
    <w:r w:rsidRPr="00123D16">
      <w:rPr>
        <w:rFonts w:ascii="Gadugi" w:hAnsi="Gadugi" w:cstheme="minorHAnsi"/>
        <w:noProof/>
        <w:sz w:val="14"/>
        <w:szCs w:val="14"/>
        <w:lang w:eastAsia="it-IT"/>
      </w:rPr>
      <w:t xml:space="preserve">   PEC: </w:t>
    </w:r>
    <w:r w:rsidRPr="00123D16">
      <w:rPr>
        <w:rStyle w:val="Enfasigrassetto"/>
        <w:rFonts w:ascii="Gadugi" w:hAnsi="Gadugi" w:cstheme="minorHAnsi"/>
        <w:b w:val="0"/>
        <w:sz w:val="14"/>
        <w:szCs w:val="14"/>
      </w:rPr>
      <w:t>arcs@certsanita.fvg.it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B97" w:rsidRDefault="00A42B97" w:rsidP="009748B0">
      <w:pPr>
        <w:spacing w:after="0" w:line="240" w:lineRule="auto"/>
      </w:pPr>
      <w:r>
        <w:separator/>
      </w:r>
    </w:p>
  </w:footnote>
  <w:footnote w:type="continuationSeparator" w:id="0">
    <w:p w:rsidR="00A42B97" w:rsidRDefault="00A42B97" w:rsidP="00974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8B0" w:rsidRDefault="009748B0">
    <w:pPr>
      <w:pStyle w:val="Intestazione"/>
    </w:pPr>
  </w:p>
  <w:p w:rsidR="002E70D2" w:rsidRDefault="002E70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80C" w:rsidRDefault="001135F0">
    <w:pPr>
      <w:pStyle w:val="Intestazione"/>
    </w:pPr>
    <w:r w:rsidRPr="00C1463D">
      <w:rPr>
        <w:rFonts w:ascii="Gadugi" w:hAnsi="Gadugi" w:cstheme="minorHAnsi"/>
        <w:noProof/>
        <w:sz w:val="16"/>
        <w:szCs w:val="16"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3A17E73" wp14:editId="157D05CE">
              <wp:simplePos x="0" y="0"/>
              <wp:positionH relativeFrom="margin">
                <wp:posOffset>1979049</wp:posOffset>
              </wp:positionH>
              <wp:positionV relativeFrom="paragraph">
                <wp:posOffset>449433</wp:posOffset>
              </wp:positionV>
              <wp:extent cx="4140000" cy="46800"/>
              <wp:effectExtent l="0" t="0" r="0" b="0"/>
              <wp:wrapTopAndBottom/>
              <wp:docPr id="10" name="Rettangolo 10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4140000" cy="468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78F72B" id="Rettangolo 10" o:spid="_x0000_s1026" alt="Titolo: Segno grafico - Descrizione: Barra separatrice grigia" style="position:absolute;margin-left:155.85pt;margin-top:35.4pt;width:326pt;height:3.7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" fillcolor="#a5a5a5 [2092]" stroked="f" strokeweight="1pt">
              <w10:wrap type="topAndBottom" anchorx="margin"/>
            </v:rect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726C98BA" wp14:editId="4B2C0903">
          <wp:simplePos x="0" y="0"/>
          <wp:positionH relativeFrom="margin">
            <wp:align>left</wp:align>
          </wp:positionH>
          <wp:positionV relativeFrom="paragraph">
            <wp:posOffset>-183515</wp:posOffset>
          </wp:positionV>
          <wp:extent cx="1800000" cy="770400"/>
          <wp:effectExtent l="0" t="0" r="0" b="0"/>
          <wp:wrapTopAndBottom/>
          <wp:docPr id="32" name="Immagine 32" descr="ARCS Azienda Regionale di Coordinamento per la Salute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RCS-colori-orizzontal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77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0DF5"/>
    <w:multiLevelType w:val="hybridMultilevel"/>
    <w:tmpl w:val="52BC701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20D2"/>
    <w:multiLevelType w:val="hybridMultilevel"/>
    <w:tmpl w:val="48D45EBE"/>
    <w:lvl w:ilvl="0" w:tplc="5ECAEFF6">
      <w:numFmt w:val="bullet"/>
      <w:lvlText w:val="-"/>
      <w:lvlJc w:val="left"/>
      <w:pPr>
        <w:ind w:left="720" w:hanging="360"/>
      </w:pPr>
      <w:rPr>
        <w:rFonts w:ascii="Gadugi" w:eastAsiaTheme="minorHAnsi" w:hAnsi="Gadug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A4106"/>
    <w:multiLevelType w:val="hybridMultilevel"/>
    <w:tmpl w:val="A42CA3EE"/>
    <w:lvl w:ilvl="0" w:tplc="ABE4ED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B0BE3"/>
    <w:multiLevelType w:val="hybridMultilevel"/>
    <w:tmpl w:val="CC2063CE"/>
    <w:lvl w:ilvl="0" w:tplc="B0B250B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15E30"/>
    <w:multiLevelType w:val="multilevel"/>
    <w:tmpl w:val="C55CE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A91293"/>
    <w:multiLevelType w:val="hybridMultilevel"/>
    <w:tmpl w:val="304A0E50"/>
    <w:lvl w:ilvl="0" w:tplc="94782D52">
      <w:numFmt w:val="bullet"/>
      <w:lvlText w:val="-"/>
      <w:lvlJc w:val="left"/>
      <w:pPr>
        <w:ind w:left="720" w:hanging="360"/>
      </w:pPr>
      <w:rPr>
        <w:rFonts w:ascii="Gadugi" w:eastAsiaTheme="minorHAnsi" w:hAnsi="Gadug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F1892"/>
    <w:multiLevelType w:val="hybridMultilevel"/>
    <w:tmpl w:val="9A88FAD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F0680"/>
    <w:multiLevelType w:val="multilevel"/>
    <w:tmpl w:val="33E44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9E53B1"/>
    <w:multiLevelType w:val="hybridMultilevel"/>
    <w:tmpl w:val="DF22B2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32BFE"/>
    <w:multiLevelType w:val="hybridMultilevel"/>
    <w:tmpl w:val="5DDE9528"/>
    <w:lvl w:ilvl="0" w:tplc="3EFCB9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B0979"/>
    <w:multiLevelType w:val="hybridMultilevel"/>
    <w:tmpl w:val="502874A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62886"/>
    <w:multiLevelType w:val="hybridMultilevel"/>
    <w:tmpl w:val="9C26FE24"/>
    <w:lvl w:ilvl="0" w:tplc="10CA9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B66508"/>
    <w:multiLevelType w:val="hybridMultilevel"/>
    <w:tmpl w:val="A09C184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C4C63"/>
    <w:multiLevelType w:val="hybridMultilevel"/>
    <w:tmpl w:val="EC96ECC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577795"/>
    <w:multiLevelType w:val="hybridMultilevel"/>
    <w:tmpl w:val="102A7C70"/>
    <w:lvl w:ilvl="0" w:tplc="E2C094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577C33"/>
    <w:multiLevelType w:val="hybridMultilevel"/>
    <w:tmpl w:val="C27ECF26"/>
    <w:lvl w:ilvl="0" w:tplc="3160979C">
      <w:numFmt w:val="bullet"/>
      <w:lvlText w:val="-"/>
      <w:lvlJc w:val="left"/>
      <w:pPr>
        <w:ind w:left="1080" w:hanging="360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3F13085"/>
    <w:multiLevelType w:val="hybridMultilevel"/>
    <w:tmpl w:val="1A94155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EE32B7"/>
    <w:multiLevelType w:val="hybridMultilevel"/>
    <w:tmpl w:val="B48C0A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95277E"/>
    <w:multiLevelType w:val="hybridMultilevel"/>
    <w:tmpl w:val="680E7A8E"/>
    <w:lvl w:ilvl="0" w:tplc="6B2CDF80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43A09"/>
    <w:multiLevelType w:val="hybridMultilevel"/>
    <w:tmpl w:val="9E1E711A"/>
    <w:lvl w:ilvl="0" w:tplc="ABE4ED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E0100C"/>
    <w:multiLevelType w:val="hybridMultilevel"/>
    <w:tmpl w:val="A02C6804"/>
    <w:lvl w:ilvl="0" w:tplc="85709FD0">
      <w:start w:val="3"/>
      <w:numFmt w:val="bullet"/>
      <w:lvlText w:val="-"/>
      <w:lvlJc w:val="left"/>
      <w:pPr>
        <w:ind w:left="720" w:hanging="360"/>
      </w:pPr>
      <w:rPr>
        <w:rFonts w:ascii="Gadugi" w:eastAsia="Times New Roman" w:hAnsi="Gadug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5"/>
  </w:num>
  <w:num w:numId="4">
    <w:abstractNumId w:val="3"/>
  </w:num>
  <w:num w:numId="5">
    <w:abstractNumId w:val="16"/>
  </w:num>
  <w:num w:numId="6">
    <w:abstractNumId w:val="0"/>
  </w:num>
  <w:num w:numId="7">
    <w:abstractNumId w:val="12"/>
  </w:num>
  <w:num w:numId="8">
    <w:abstractNumId w:val="8"/>
  </w:num>
  <w:num w:numId="9">
    <w:abstractNumId w:val="17"/>
  </w:num>
  <w:num w:numId="10">
    <w:abstractNumId w:val="2"/>
  </w:num>
  <w:num w:numId="11">
    <w:abstractNumId w:val="7"/>
  </w:num>
  <w:num w:numId="12">
    <w:abstractNumId w:val="4"/>
  </w:num>
  <w:num w:numId="13">
    <w:abstractNumId w:val="1"/>
  </w:num>
  <w:num w:numId="14">
    <w:abstractNumId w:val="20"/>
  </w:num>
  <w:num w:numId="15">
    <w:abstractNumId w:val="9"/>
  </w:num>
  <w:num w:numId="16">
    <w:abstractNumId w:val="15"/>
  </w:num>
  <w:num w:numId="17">
    <w:abstractNumId w:val="14"/>
  </w:num>
  <w:num w:numId="18">
    <w:abstractNumId w:val="6"/>
  </w:num>
  <w:num w:numId="19">
    <w:abstractNumId w:val="10"/>
  </w:num>
  <w:num w:numId="20">
    <w:abstractNumId w:val="11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283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273"/>
    <w:rsid w:val="00040202"/>
    <w:rsid w:val="000B1F77"/>
    <w:rsid w:val="000C003D"/>
    <w:rsid w:val="00102416"/>
    <w:rsid w:val="001135F0"/>
    <w:rsid w:val="00123D16"/>
    <w:rsid w:val="00145542"/>
    <w:rsid w:val="00171A1E"/>
    <w:rsid w:val="00187CAC"/>
    <w:rsid w:val="0019417C"/>
    <w:rsid w:val="001962E4"/>
    <w:rsid w:val="001B16BE"/>
    <w:rsid w:val="001B1BF2"/>
    <w:rsid w:val="001B7064"/>
    <w:rsid w:val="001E231E"/>
    <w:rsid w:val="00203FE3"/>
    <w:rsid w:val="00210ABA"/>
    <w:rsid w:val="00215112"/>
    <w:rsid w:val="002433E5"/>
    <w:rsid w:val="0024580C"/>
    <w:rsid w:val="00263FEF"/>
    <w:rsid w:val="00285A31"/>
    <w:rsid w:val="00286BBB"/>
    <w:rsid w:val="002B1273"/>
    <w:rsid w:val="002C0250"/>
    <w:rsid w:val="002C6F6F"/>
    <w:rsid w:val="002D071E"/>
    <w:rsid w:val="002D1DA4"/>
    <w:rsid w:val="002D27BB"/>
    <w:rsid w:val="002E70D2"/>
    <w:rsid w:val="002F3B0C"/>
    <w:rsid w:val="002F6ED0"/>
    <w:rsid w:val="003238E7"/>
    <w:rsid w:val="00331ECE"/>
    <w:rsid w:val="003D50B3"/>
    <w:rsid w:val="003F7576"/>
    <w:rsid w:val="00416F98"/>
    <w:rsid w:val="00417A78"/>
    <w:rsid w:val="00455FC1"/>
    <w:rsid w:val="0045694F"/>
    <w:rsid w:val="0046351A"/>
    <w:rsid w:val="00493A1D"/>
    <w:rsid w:val="004A7170"/>
    <w:rsid w:val="004D0E90"/>
    <w:rsid w:val="004D18B8"/>
    <w:rsid w:val="00523278"/>
    <w:rsid w:val="00532D73"/>
    <w:rsid w:val="0055789D"/>
    <w:rsid w:val="00564771"/>
    <w:rsid w:val="005C18E1"/>
    <w:rsid w:val="005D1E51"/>
    <w:rsid w:val="005D4F05"/>
    <w:rsid w:val="00606CB0"/>
    <w:rsid w:val="00621DE9"/>
    <w:rsid w:val="00647A88"/>
    <w:rsid w:val="00666D51"/>
    <w:rsid w:val="00680414"/>
    <w:rsid w:val="006E0E2A"/>
    <w:rsid w:val="006F5E28"/>
    <w:rsid w:val="00712328"/>
    <w:rsid w:val="00736064"/>
    <w:rsid w:val="00744BBE"/>
    <w:rsid w:val="007565D7"/>
    <w:rsid w:val="007613F6"/>
    <w:rsid w:val="00771C3E"/>
    <w:rsid w:val="007939CD"/>
    <w:rsid w:val="007A310C"/>
    <w:rsid w:val="007B712C"/>
    <w:rsid w:val="007E4EE8"/>
    <w:rsid w:val="007E56D1"/>
    <w:rsid w:val="008069AB"/>
    <w:rsid w:val="00853BF6"/>
    <w:rsid w:val="008638AF"/>
    <w:rsid w:val="00881838"/>
    <w:rsid w:val="008911E5"/>
    <w:rsid w:val="00896C98"/>
    <w:rsid w:val="008A67A7"/>
    <w:rsid w:val="008B30DF"/>
    <w:rsid w:val="008C502E"/>
    <w:rsid w:val="008C54CB"/>
    <w:rsid w:val="008E15D5"/>
    <w:rsid w:val="008E2E6C"/>
    <w:rsid w:val="00912A75"/>
    <w:rsid w:val="009154E6"/>
    <w:rsid w:val="00932732"/>
    <w:rsid w:val="00965E56"/>
    <w:rsid w:val="00970B4B"/>
    <w:rsid w:val="009748B0"/>
    <w:rsid w:val="009900C0"/>
    <w:rsid w:val="009A1FA2"/>
    <w:rsid w:val="009B76ED"/>
    <w:rsid w:val="009C70D2"/>
    <w:rsid w:val="00A42B97"/>
    <w:rsid w:val="00A657C9"/>
    <w:rsid w:val="00AF0794"/>
    <w:rsid w:val="00B62865"/>
    <w:rsid w:val="00B753B2"/>
    <w:rsid w:val="00B935C8"/>
    <w:rsid w:val="00B9540B"/>
    <w:rsid w:val="00BA4D15"/>
    <w:rsid w:val="00BA5854"/>
    <w:rsid w:val="00BB7880"/>
    <w:rsid w:val="00BC6831"/>
    <w:rsid w:val="00C10859"/>
    <w:rsid w:val="00C22BD0"/>
    <w:rsid w:val="00C369DD"/>
    <w:rsid w:val="00C53C8C"/>
    <w:rsid w:val="00C7710A"/>
    <w:rsid w:val="00C80093"/>
    <w:rsid w:val="00C8714C"/>
    <w:rsid w:val="00CC4017"/>
    <w:rsid w:val="00CC5792"/>
    <w:rsid w:val="00CF3AA5"/>
    <w:rsid w:val="00D23734"/>
    <w:rsid w:val="00D83181"/>
    <w:rsid w:val="00DB0E3B"/>
    <w:rsid w:val="00DB36DF"/>
    <w:rsid w:val="00DF6EA6"/>
    <w:rsid w:val="00E45ECD"/>
    <w:rsid w:val="00E53D3E"/>
    <w:rsid w:val="00E577B8"/>
    <w:rsid w:val="00E95DA5"/>
    <w:rsid w:val="00F20C8B"/>
    <w:rsid w:val="00F3071A"/>
    <w:rsid w:val="00F91032"/>
    <w:rsid w:val="00FB6EF2"/>
    <w:rsid w:val="00FC43FA"/>
    <w:rsid w:val="00FF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1C1E361"/>
  <w15:chartTrackingRefBased/>
  <w15:docId w15:val="{E17876B8-5A15-42D7-B367-481B85A4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9540B"/>
    <w:rPr>
      <w:rFonts w:ascii="Century Gothic" w:hAnsi="Century Gothic"/>
      <w:sz w:val="24"/>
    </w:rPr>
  </w:style>
  <w:style w:type="paragraph" w:styleId="Titolo1">
    <w:name w:val="heading 1"/>
    <w:basedOn w:val="Normale"/>
    <w:link w:val="Titolo1Carattere"/>
    <w:uiPriority w:val="1"/>
    <w:qFormat/>
    <w:rsid w:val="006E0E2A"/>
    <w:pPr>
      <w:widowControl w:val="0"/>
      <w:spacing w:before="56" w:after="0" w:line="240" w:lineRule="auto"/>
      <w:ind w:left="10" w:hanging="10"/>
      <w:outlineLvl w:val="0"/>
    </w:pPr>
    <w:rPr>
      <w:rFonts w:ascii="Gadugi" w:eastAsia="Times New Roman" w:hAnsi="Gadugi"/>
      <w:b/>
      <w:sz w:val="20"/>
      <w:szCs w:val="18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48B0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48B0"/>
  </w:style>
  <w:style w:type="paragraph" w:styleId="Pidipagina">
    <w:name w:val="footer"/>
    <w:basedOn w:val="Normale"/>
    <w:link w:val="PidipaginaCarattere"/>
    <w:uiPriority w:val="99"/>
    <w:unhideWhenUsed/>
    <w:rsid w:val="009748B0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48B0"/>
  </w:style>
  <w:style w:type="character" w:styleId="Enfasigrassetto">
    <w:name w:val="Strong"/>
    <w:basedOn w:val="Carpredefinitoparagrafo"/>
    <w:uiPriority w:val="22"/>
    <w:qFormat/>
    <w:rsid w:val="00BA5854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1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1E5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203FE3"/>
    <w:pPr>
      <w:spacing w:after="0" w:line="276" w:lineRule="auto"/>
      <w:ind w:left="720"/>
      <w:jc w:val="both"/>
    </w:pPr>
    <w:rPr>
      <w:rFonts w:ascii="Garamond" w:eastAsia="Calibri" w:hAnsi="Garamond" w:cs="Times New Roman"/>
      <w:lang w:eastAsia="it-IT"/>
    </w:rPr>
  </w:style>
  <w:style w:type="paragraph" w:customStyle="1" w:styleId="Corpodeltesto">
    <w:name w:val="Corpo del testo"/>
    <w:basedOn w:val="Normale"/>
    <w:link w:val="CorpodeltestoCarattere"/>
    <w:rsid w:val="00203FE3"/>
    <w:pPr>
      <w:widowControl w:val="0"/>
      <w:tabs>
        <w:tab w:val="left" w:pos="6096"/>
      </w:tabs>
      <w:spacing w:after="0" w:line="240" w:lineRule="auto"/>
      <w:jc w:val="both"/>
    </w:pPr>
    <w:rPr>
      <w:rFonts w:ascii="Arial" w:eastAsia="Times New Roman" w:hAnsi="Arial" w:cs="Times New Roman"/>
      <w:szCs w:val="20"/>
      <w:lang w:eastAsia="it-IT"/>
    </w:rPr>
  </w:style>
  <w:style w:type="character" w:customStyle="1" w:styleId="CorpodeltestoCarattere">
    <w:name w:val="Corpo del testo Carattere"/>
    <w:link w:val="Corpodeltesto"/>
    <w:rsid w:val="00203FE3"/>
    <w:rPr>
      <w:rFonts w:ascii="Arial" w:eastAsia="Times New Roman" w:hAnsi="Arial" w:cs="Times New Roman"/>
      <w:sz w:val="24"/>
      <w:szCs w:val="20"/>
      <w:lang w:eastAsia="it-IT"/>
    </w:rPr>
  </w:style>
  <w:style w:type="paragraph" w:styleId="Testodelblocco">
    <w:name w:val="Block Text"/>
    <w:basedOn w:val="Normale"/>
    <w:rsid w:val="00203FE3"/>
    <w:pPr>
      <w:spacing w:after="0" w:line="240" w:lineRule="auto"/>
      <w:ind w:left="1843" w:right="282" w:hanging="1276"/>
    </w:pPr>
    <w:rPr>
      <w:rFonts w:ascii="Times New Roman" w:eastAsia="Times New Roman" w:hAnsi="Times New Roman" w:cs="Times New Roman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DB36DF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A657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A657C9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6E0E2A"/>
    <w:rPr>
      <w:rFonts w:ascii="Gadugi" w:eastAsia="Times New Roman" w:hAnsi="Gadugi"/>
      <w:b/>
      <w:sz w:val="20"/>
      <w:szCs w:val="18"/>
      <w:lang w:val="en-US"/>
    </w:rPr>
  </w:style>
  <w:style w:type="paragraph" w:customStyle="1" w:styleId="Default">
    <w:name w:val="Default"/>
    <w:rsid w:val="006E0E2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8FD0A-E09E-45C6-B747-B1B0A9F26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Simonetta Degano</dc:creator>
  <cp:keywords/>
  <dc:description/>
  <cp:lastModifiedBy>Michele Friscia</cp:lastModifiedBy>
  <cp:revision>123</cp:revision>
  <cp:lastPrinted>2023-11-27T09:54:00Z</cp:lastPrinted>
  <dcterms:created xsi:type="dcterms:W3CDTF">2020-01-21T14:19:00Z</dcterms:created>
  <dcterms:modified xsi:type="dcterms:W3CDTF">2024-01-18T13:45:00Z</dcterms:modified>
</cp:coreProperties>
</file>